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sz w:val="40"/>
          <w:szCs w:val="4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72"/>
          <w:szCs w:val="72"/>
          <w:vertAlign w:val="baseline"/>
          <w:rtl w:val="0"/>
        </w:rPr>
        <w:t xml:space="preserve">A Kingswood Fish…</w:t>
      </w:r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vertAlign w:val="baseline"/>
          <w:rtl w:val="0"/>
        </w:rPr>
        <w:t xml:space="preserve">            </w:t>
      </w:r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vertAlign w:val="baseline"/>
        </w:rPr>
        <w:drawing>
          <wp:inline distB="0" distT="0" distL="114300" distR="114300">
            <wp:extent cx="998220" cy="101854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018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28"/>
        <w:gridCol w:w="5220"/>
        <w:tblGridChange w:id="0">
          <w:tblGrid>
            <w:gridCol w:w="4428"/>
            <w:gridCol w:w="522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3">
            <w:pPr>
              <w:rPr>
                <w:rFonts w:ascii="Comic Sans MS" w:cs="Comic Sans MS" w:eastAsia="Comic Sans MS" w:hAnsi="Comic Sans MS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72"/>
                <w:szCs w:val="72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vertAlign w:val="baseline"/>
                <w:rtl w:val="0"/>
              </w:rPr>
              <w:t xml:space="preserve">tays Safe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Comic Sans MS" w:cs="Comic Sans MS" w:eastAsia="Comic Sans MS" w:hAnsi="Comic Sans MS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72"/>
                <w:szCs w:val="72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vertAlign w:val="baseline"/>
                <w:rtl w:val="0"/>
              </w:rPr>
              <w:t xml:space="preserve">orks Hard</w:t>
            </w:r>
          </w:p>
          <w:p w:rsidR="00000000" w:rsidDel="00000000" w:rsidP="00000000" w:rsidRDefault="00000000" w:rsidRPr="00000000" w14:paraId="0000000F">
            <w:pPr>
              <w:rPr>
                <w:rFonts w:ascii="Comic Sans MS" w:cs="Comic Sans MS" w:eastAsia="Comic Sans MS" w:hAnsi="Comic Sans MS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Comic Sans MS" w:cs="Comic Sans MS" w:eastAsia="Comic Sans MS" w:hAnsi="Comic Sans MS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72"/>
                <w:szCs w:val="72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vertAlign w:val="baseline"/>
                <w:rtl w:val="0"/>
              </w:rPr>
              <w:t xml:space="preserve">s respectful and kind</w:t>
            </w:r>
          </w:p>
          <w:p w:rsidR="00000000" w:rsidDel="00000000" w:rsidP="00000000" w:rsidRDefault="00000000" w:rsidRPr="00000000" w14:paraId="0000001B">
            <w:pPr>
              <w:rPr>
                <w:rFonts w:ascii="Comic Sans MS" w:cs="Comic Sans MS" w:eastAsia="Comic Sans MS" w:hAnsi="Comic Sans MS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Comic Sans MS" w:cs="Comic Sans MS" w:eastAsia="Comic Sans MS" w:hAnsi="Comic Sans M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Comic Sans MS" w:cs="Comic Sans MS" w:eastAsia="Comic Sans MS" w:hAnsi="Comic Sans MS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72"/>
                <w:szCs w:val="72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vertAlign w:val="baseline"/>
                <w:rtl w:val="0"/>
              </w:rPr>
              <w:t xml:space="preserve">anages Actions</w:t>
            </w:r>
          </w:p>
          <w:p w:rsidR="00000000" w:rsidDel="00000000" w:rsidP="00000000" w:rsidRDefault="00000000" w:rsidRPr="00000000" w14:paraId="0000001E">
            <w:pPr>
              <w:rPr>
                <w:rFonts w:ascii="Comic Sans MS" w:cs="Comic Sans MS" w:eastAsia="Comic Sans MS" w:hAnsi="Comic Sans MS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Comic Sans MS" w:cs="Comic Sans MS" w:eastAsia="Comic Sans MS" w:hAnsi="Comic Sans MS"/>
                <w:sz w:val="34"/>
                <w:szCs w:val="3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omic Sans MS" w:cs="Comic Sans MS" w:eastAsia="Comic Sans MS" w:hAnsi="Comic Sans MS"/>
                <w:sz w:val="34"/>
                <w:szCs w:val="3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omic Sans MS" w:cs="Comic Sans MS" w:eastAsia="Comic Sans MS" w:hAnsi="Comic Sans MS"/>
                <w:sz w:val="34"/>
                <w:szCs w:val="3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omic Sans MS" w:cs="Comic Sans MS" w:eastAsia="Comic Sans MS" w:hAnsi="Comic Sans MS"/>
                <w:sz w:val="34"/>
                <w:szCs w:val="3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omic Sans MS" w:cs="Comic Sans MS" w:eastAsia="Comic Sans MS" w:hAnsi="Comic Sans MS"/>
                <w:sz w:val="34"/>
                <w:szCs w:val="3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Comic Sans MS" w:cs="Comic Sans MS" w:eastAsia="Comic Sans MS" w:hAnsi="Comic Sans MS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